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6C" w:rsidRDefault="009B466C">
      <w:pPr>
        <w:rPr>
          <w:b/>
          <w:bCs/>
          <w:color w:val="244061" w:themeColor="accent1" w:themeShade="80"/>
          <w:sz w:val="28"/>
          <w:szCs w:val="28"/>
          <w:lang w:val="en-US"/>
        </w:rPr>
      </w:pPr>
    </w:p>
    <w:p w:rsidR="00F00F0C" w:rsidRPr="009B466C" w:rsidRDefault="009B466C">
      <w:pPr>
        <w:rPr>
          <w:b/>
          <w:bCs/>
          <w:color w:val="244061" w:themeColor="accent1" w:themeShade="80"/>
          <w:sz w:val="28"/>
          <w:szCs w:val="28"/>
          <w:lang w:val="en-US"/>
        </w:rPr>
      </w:pPr>
      <w:r w:rsidRPr="009B466C">
        <w:rPr>
          <w:b/>
          <w:bCs/>
          <w:color w:val="244061" w:themeColor="accent1" w:themeShade="80"/>
          <w:sz w:val="28"/>
          <w:szCs w:val="28"/>
          <w:lang w:val="en-US"/>
        </w:rPr>
        <w:t>Table for Lay Public Dissemination</w:t>
      </w:r>
    </w:p>
    <w:tbl>
      <w:tblPr>
        <w:tblpPr w:leftFromText="180" w:rightFromText="180" w:vertAnchor="text" w:horzAnchor="margin" w:tblpY="40"/>
        <w:tblW w:w="97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1995"/>
        <w:gridCol w:w="7776"/>
      </w:tblGrid>
      <w:tr w:rsidR="009B466C" w:rsidRPr="009B466C" w:rsidTr="009B466C"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C458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66C" w:rsidRPr="009B466C" w:rsidRDefault="009B466C" w:rsidP="009B466C">
            <w:pPr>
              <w:spacing w:after="0"/>
              <w:rPr>
                <w:b/>
                <w:bCs/>
                <w:color w:val="FFFFFF" w:themeColor="background1"/>
              </w:rPr>
            </w:pPr>
            <w:r w:rsidRPr="009B466C">
              <w:rPr>
                <w:b/>
                <w:bCs/>
                <w:color w:val="FFFFFF" w:themeColor="background1"/>
              </w:rPr>
              <w:t>Acronym</w:t>
            </w:r>
          </w:p>
        </w:tc>
        <w:tc>
          <w:tcPr>
            <w:tcW w:w="7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66C" w:rsidRPr="009B466C" w:rsidRDefault="00BA14C6" w:rsidP="009B466C">
            <w:pPr>
              <w:spacing w:after="0"/>
            </w:pPr>
            <w:r w:rsidRPr="00BA14C6">
              <w:t>RoboView&amp;Mach</w:t>
            </w:r>
          </w:p>
        </w:tc>
      </w:tr>
      <w:tr w:rsidR="009B466C" w:rsidRPr="009B466C" w:rsidTr="009B466C"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C458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66C" w:rsidRPr="009B466C" w:rsidRDefault="009B466C" w:rsidP="009B466C">
            <w:pPr>
              <w:spacing w:after="0"/>
              <w:rPr>
                <w:b/>
                <w:bCs/>
                <w:color w:val="FFFFFF" w:themeColor="background1"/>
              </w:rPr>
            </w:pPr>
            <w:r w:rsidRPr="009B466C">
              <w:rPr>
                <w:b/>
                <w:bCs/>
                <w:color w:val="FFFFFF" w:themeColor="background1"/>
              </w:rPr>
              <w:t>Name of user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66C" w:rsidRPr="009B466C" w:rsidRDefault="00BA14C6" w:rsidP="009B466C">
            <w:pPr>
              <w:spacing w:after="0"/>
            </w:pPr>
            <w:r>
              <w:t>Tadeusz Mikolajczyk</w:t>
            </w:r>
          </w:p>
        </w:tc>
      </w:tr>
      <w:tr w:rsidR="009B466C" w:rsidRPr="009B466C" w:rsidTr="009B466C"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C458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66C" w:rsidRPr="009B466C" w:rsidRDefault="009B466C" w:rsidP="009B466C">
            <w:pPr>
              <w:spacing w:after="0"/>
              <w:rPr>
                <w:b/>
                <w:bCs/>
                <w:color w:val="FFFFFF" w:themeColor="background1"/>
              </w:rPr>
            </w:pPr>
            <w:r w:rsidRPr="009B466C">
              <w:rPr>
                <w:b/>
                <w:bCs/>
                <w:color w:val="FFFFFF" w:themeColor="background1"/>
              </w:rPr>
              <w:t>Title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9F7" w:rsidRPr="002329F7" w:rsidRDefault="002329F7" w:rsidP="002329F7">
            <w:pPr>
              <w:spacing w:after="0"/>
              <w:rPr>
                <w:bCs/>
                <w:lang w:val="en-US"/>
              </w:rPr>
            </w:pPr>
            <w:r w:rsidRPr="002329F7">
              <w:rPr>
                <w:bCs/>
                <w:lang w:val="en-US"/>
              </w:rPr>
              <w:t>Intelligent system for machining of unknown shape using industrial robot RX90</w:t>
            </w:r>
          </w:p>
          <w:p w:rsidR="009B466C" w:rsidRPr="00BA14C6" w:rsidRDefault="002329F7" w:rsidP="002329F7">
            <w:pPr>
              <w:spacing w:after="0"/>
              <w:rPr>
                <w:bCs/>
                <w:lang w:val="en-US"/>
              </w:rPr>
            </w:pPr>
            <w:r w:rsidRPr="002329F7">
              <w:rPr>
                <w:bCs/>
                <w:lang w:val="en-US"/>
              </w:rPr>
              <w:t>with vision system</w:t>
            </w:r>
          </w:p>
        </w:tc>
      </w:tr>
      <w:tr w:rsidR="009B466C" w:rsidRPr="009B466C" w:rsidTr="009B466C"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C458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66C" w:rsidRPr="009B466C" w:rsidRDefault="009B466C" w:rsidP="009B466C">
            <w:pPr>
              <w:spacing w:after="0"/>
              <w:rPr>
                <w:b/>
                <w:bCs/>
                <w:color w:val="FFFFFF" w:themeColor="background1"/>
              </w:rPr>
            </w:pPr>
            <w:r w:rsidRPr="009B466C">
              <w:rPr>
                <w:b/>
                <w:bCs/>
                <w:color w:val="FFFFFF" w:themeColor="background1"/>
              </w:rPr>
              <w:t>Objectives</w:t>
            </w:r>
            <w:r>
              <w:rPr>
                <w:b/>
                <w:bCs/>
                <w:color w:val="FFFFFF" w:themeColor="background1"/>
              </w:rPr>
              <w:t xml:space="preserve"> (Max 1</w:t>
            </w:r>
            <w:r w:rsidR="00D271A0">
              <w:rPr>
                <w:b/>
                <w:bCs/>
                <w:color w:val="FFFFFF" w:themeColor="background1"/>
              </w:rPr>
              <w:t>5</w:t>
            </w:r>
            <w:r>
              <w:rPr>
                <w:b/>
                <w:bCs/>
                <w:color w:val="FFFFFF" w:themeColor="background1"/>
              </w:rPr>
              <w:t>0 words, Calibri 11)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66C" w:rsidRPr="004926BA" w:rsidRDefault="00914A9C" w:rsidP="0070602A">
            <w:pPr>
              <w:spacing w:after="0"/>
              <w:jc w:val="both"/>
              <w:rPr>
                <w:lang w:val="en-US"/>
              </w:rPr>
            </w:pPr>
            <w:r w:rsidRPr="00914A9C">
              <w:rPr>
                <w:lang w:val="en-US"/>
              </w:rPr>
              <w:t>The aim of the project was to determine the possibilities and conditions for the transfer of the</w:t>
            </w:r>
            <w:r>
              <w:rPr>
                <w:lang w:val="en-US"/>
              </w:rPr>
              <w:t xml:space="preserve"> own concept  of</w:t>
            </w:r>
            <w:r w:rsidRPr="00914A9C">
              <w:rPr>
                <w:lang w:val="en-US"/>
              </w:rPr>
              <w:t xml:space="preserve"> intelligent </w:t>
            </w:r>
            <w:r w:rsidR="00A911ED">
              <w:rPr>
                <w:lang w:val="en-US"/>
              </w:rPr>
              <w:t>machining</w:t>
            </w:r>
            <w:r w:rsidRPr="00914A9C">
              <w:rPr>
                <w:lang w:val="en-US"/>
              </w:rPr>
              <w:t xml:space="preserve"> system</w:t>
            </w:r>
            <w:r w:rsidR="008C6E0C">
              <w:rPr>
                <w:lang w:val="en-US"/>
              </w:rPr>
              <w:t xml:space="preserve"> using </w:t>
            </w:r>
            <w:r w:rsidR="008C6E0C" w:rsidRPr="00914A9C">
              <w:rPr>
                <w:lang w:val="en-US"/>
              </w:rPr>
              <w:t xml:space="preserve"> industrial robot </w:t>
            </w:r>
            <w:r w:rsidRPr="00914A9C">
              <w:rPr>
                <w:lang w:val="en-US"/>
              </w:rPr>
              <w:t xml:space="preserve"> </w:t>
            </w:r>
            <w:r w:rsidR="005924CF">
              <w:rPr>
                <w:lang w:val="en-US"/>
              </w:rPr>
              <w:t xml:space="preserve">  equipped in tool for: </w:t>
            </w:r>
            <w:r w:rsidR="00A911ED">
              <w:rPr>
                <w:lang w:val="en-US"/>
              </w:rPr>
              <w:t>surface shape recognition, machining based on view of surface, on line system for</w:t>
            </w:r>
            <w:r w:rsidR="005924CF">
              <w:rPr>
                <w:lang w:val="en-US"/>
              </w:rPr>
              <w:t xml:space="preserve"> recognition of surface quality</w:t>
            </w:r>
            <w:r w:rsidR="00A911ED">
              <w:rPr>
                <w:lang w:val="en-US"/>
              </w:rPr>
              <w:t xml:space="preserve"> </w:t>
            </w:r>
            <w:r w:rsidRPr="00914A9C">
              <w:rPr>
                <w:lang w:val="en-US"/>
              </w:rPr>
              <w:t xml:space="preserve">on the RX90 robot available as part of the </w:t>
            </w:r>
            <w:proofErr w:type="spellStart"/>
            <w:r w:rsidRPr="00914A9C">
              <w:rPr>
                <w:lang w:val="en-US"/>
              </w:rPr>
              <w:t>TERRINet</w:t>
            </w:r>
            <w:proofErr w:type="spellEnd"/>
            <w:r w:rsidRPr="00914A9C">
              <w:rPr>
                <w:lang w:val="en-US"/>
              </w:rPr>
              <w:t xml:space="preserve"> platform at the University of</w:t>
            </w:r>
            <w:r>
              <w:rPr>
                <w:lang w:val="en-US"/>
              </w:rPr>
              <w:t xml:space="preserve"> </w:t>
            </w:r>
            <w:r w:rsidRPr="00914A9C">
              <w:rPr>
                <w:lang w:val="en-US"/>
              </w:rPr>
              <w:t xml:space="preserve">Seville. </w:t>
            </w:r>
            <w:r w:rsidR="004926BA" w:rsidRPr="004926BA">
              <w:rPr>
                <w:lang w:val="en-US"/>
              </w:rPr>
              <w:t xml:space="preserve"> Because </w:t>
            </w:r>
            <w:r w:rsidR="00C876FA">
              <w:rPr>
                <w:lang w:val="en-US"/>
              </w:rPr>
              <w:t xml:space="preserve">this </w:t>
            </w:r>
            <w:r w:rsidR="004926BA" w:rsidRPr="004926BA">
              <w:rPr>
                <w:lang w:val="en-US"/>
              </w:rPr>
              <w:t>robot had an open control system developed for the Linux platform</w:t>
            </w:r>
            <w:r w:rsidR="0052394F">
              <w:rPr>
                <w:lang w:val="en-US"/>
              </w:rPr>
              <w:t xml:space="preserve"> using C++</w:t>
            </w:r>
            <w:r w:rsidR="004926BA" w:rsidRPr="004926BA">
              <w:rPr>
                <w:lang w:val="en-US"/>
              </w:rPr>
              <w:t xml:space="preserve">, it was possible to use elements of the proposed </w:t>
            </w:r>
            <w:r w:rsidR="004926BA">
              <w:rPr>
                <w:lang w:val="en-US"/>
              </w:rPr>
              <w:t xml:space="preserve">intelligent </w:t>
            </w:r>
            <w:r w:rsidR="004926BA" w:rsidRPr="004926BA">
              <w:rPr>
                <w:lang w:val="en-US"/>
              </w:rPr>
              <w:t>system</w:t>
            </w:r>
            <w:r w:rsidR="004926BA">
              <w:rPr>
                <w:lang w:val="en-US"/>
              </w:rPr>
              <w:t xml:space="preserve"> of machining</w:t>
            </w:r>
            <w:r w:rsidR="005924CF">
              <w:rPr>
                <w:lang w:val="en-US"/>
              </w:rPr>
              <w:t xml:space="preserve"> with  surface shape recognition</w:t>
            </w:r>
            <w:r w:rsidR="004926BA" w:rsidRPr="004926BA">
              <w:rPr>
                <w:lang w:val="en-US"/>
              </w:rPr>
              <w:t xml:space="preserve">. After analyzing the possibilities of the </w:t>
            </w:r>
            <w:r w:rsidR="008C6E0C">
              <w:rPr>
                <w:lang w:val="en-US"/>
              </w:rPr>
              <w:t xml:space="preserve">RX90 </w:t>
            </w:r>
            <w:r w:rsidR="004926BA">
              <w:rPr>
                <w:lang w:val="en-US"/>
              </w:rPr>
              <w:t>robot</w:t>
            </w:r>
            <w:r w:rsidR="004926BA" w:rsidRPr="004926BA">
              <w:rPr>
                <w:lang w:val="en-US"/>
              </w:rPr>
              <w:t xml:space="preserve">, which was equipped with a </w:t>
            </w:r>
            <w:r w:rsidR="004926BA">
              <w:rPr>
                <w:lang w:val="en-US"/>
              </w:rPr>
              <w:t>USB</w:t>
            </w:r>
            <w:r w:rsidR="004926BA" w:rsidRPr="004926BA">
              <w:rPr>
                <w:lang w:val="en-US"/>
              </w:rPr>
              <w:t xml:space="preserve"> camera</w:t>
            </w:r>
            <w:r w:rsidR="008C6E0C">
              <w:rPr>
                <w:lang w:val="en-US"/>
              </w:rPr>
              <w:t xml:space="preserve"> mounted on robots head</w:t>
            </w:r>
            <w:r w:rsidR="004926BA" w:rsidRPr="004926BA">
              <w:rPr>
                <w:lang w:val="en-US"/>
              </w:rPr>
              <w:t xml:space="preserve">, the </w:t>
            </w:r>
            <w:r w:rsidR="008C6E0C">
              <w:rPr>
                <w:lang w:val="en-US"/>
              </w:rPr>
              <w:t>main objective</w:t>
            </w:r>
            <w:r w:rsidR="004926BA" w:rsidRPr="004926BA">
              <w:rPr>
                <w:lang w:val="en-US"/>
              </w:rPr>
              <w:t xml:space="preserve"> was to try to automatically </w:t>
            </w:r>
            <w:r w:rsidR="004926BA">
              <w:rPr>
                <w:lang w:val="en-US"/>
              </w:rPr>
              <w:t>prepare of control file for</w:t>
            </w:r>
            <w:r w:rsidR="007F3F76">
              <w:rPr>
                <w:lang w:val="en-US"/>
              </w:rPr>
              <w:t xml:space="preserve"> RX90</w:t>
            </w:r>
            <w:r w:rsidR="004926BA">
              <w:rPr>
                <w:lang w:val="en-US"/>
              </w:rPr>
              <w:t xml:space="preserve"> </w:t>
            </w:r>
            <w:r w:rsidR="004926BA" w:rsidRPr="004926BA">
              <w:rPr>
                <w:lang w:val="en-US"/>
              </w:rPr>
              <w:t xml:space="preserve">robot on the basis of the indicated </w:t>
            </w:r>
            <w:r w:rsidR="0070602A">
              <w:rPr>
                <w:lang w:val="en-US"/>
              </w:rPr>
              <w:t xml:space="preserve">using USB camera </w:t>
            </w:r>
            <w:r w:rsidR="004926BA" w:rsidRPr="004926BA">
              <w:rPr>
                <w:lang w:val="en-US"/>
              </w:rPr>
              <w:t xml:space="preserve">flat surface </w:t>
            </w:r>
            <w:r w:rsidR="0070602A">
              <w:rPr>
                <w:lang w:val="en-US"/>
              </w:rPr>
              <w:t xml:space="preserve">view </w:t>
            </w:r>
            <w:r w:rsidR="004926BA" w:rsidRPr="004926BA">
              <w:rPr>
                <w:lang w:val="en-US"/>
              </w:rPr>
              <w:t xml:space="preserve">for </w:t>
            </w:r>
            <w:r w:rsidR="008C6E0C">
              <w:rPr>
                <w:lang w:val="en-US"/>
              </w:rPr>
              <w:t xml:space="preserve">image </w:t>
            </w:r>
            <w:r w:rsidR="004926BA" w:rsidRPr="004926BA">
              <w:rPr>
                <w:lang w:val="en-US"/>
              </w:rPr>
              <w:t>processing</w:t>
            </w:r>
            <w:r w:rsidR="005A0419">
              <w:rPr>
                <w:lang w:val="en-US"/>
              </w:rPr>
              <w:t xml:space="preserve"> based on own </w:t>
            </w:r>
            <w:r w:rsidR="007F3F76">
              <w:rPr>
                <w:lang w:val="en-US"/>
              </w:rPr>
              <w:t xml:space="preserve">special </w:t>
            </w:r>
            <w:r w:rsidR="0056760A" w:rsidRPr="005A0419">
              <w:rPr>
                <w:i/>
                <w:lang w:val="en-US"/>
              </w:rPr>
              <w:t xml:space="preserve"> </w:t>
            </w:r>
            <w:proofErr w:type="spellStart"/>
            <w:r w:rsidR="0056760A" w:rsidRPr="005A0419">
              <w:rPr>
                <w:i/>
                <w:lang w:val="en-US"/>
              </w:rPr>
              <w:t>RoboView</w:t>
            </w:r>
            <w:proofErr w:type="spellEnd"/>
            <w:r w:rsidR="0070602A">
              <w:rPr>
                <w:i/>
                <w:lang w:val="en-US"/>
              </w:rPr>
              <w:t>.</w:t>
            </w:r>
          </w:p>
        </w:tc>
      </w:tr>
      <w:tr w:rsidR="009B466C" w:rsidRPr="009B466C" w:rsidTr="009B466C"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C458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66C" w:rsidRPr="009B466C" w:rsidRDefault="009B466C" w:rsidP="009B466C">
            <w:pPr>
              <w:spacing w:after="0"/>
              <w:rPr>
                <w:b/>
                <w:bCs/>
                <w:color w:val="FFFFFF" w:themeColor="background1"/>
              </w:rPr>
            </w:pPr>
            <w:r w:rsidRPr="009B466C">
              <w:rPr>
                <w:b/>
                <w:bCs/>
                <w:color w:val="FFFFFF" w:themeColor="background1"/>
              </w:rPr>
              <w:t>Impact</w:t>
            </w:r>
            <w:r>
              <w:rPr>
                <w:b/>
                <w:bCs/>
                <w:color w:val="FFFFFF" w:themeColor="background1"/>
              </w:rPr>
              <w:t xml:space="preserve"> (Max 1</w:t>
            </w:r>
            <w:r w:rsidR="00D271A0">
              <w:rPr>
                <w:b/>
                <w:bCs/>
                <w:color w:val="FFFFFF" w:themeColor="background1"/>
              </w:rPr>
              <w:t>5</w:t>
            </w:r>
            <w:r>
              <w:rPr>
                <w:b/>
                <w:bCs/>
                <w:color w:val="FFFFFF" w:themeColor="background1"/>
              </w:rPr>
              <w:t>0 words, Calibri 11)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66C" w:rsidRPr="005A0419" w:rsidRDefault="0052394F" w:rsidP="00474B9B">
            <w:pPr>
              <w:spacing w:after="0"/>
              <w:jc w:val="both"/>
              <w:rPr>
                <w:lang w:val="en-US"/>
              </w:rPr>
            </w:pPr>
            <w:r w:rsidRPr="0052394F">
              <w:rPr>
                <w:lang w:val="en-US"/>
              </w:rPr>
              <w:t xml:space="preserve">Because the developed intelligent machining system software was implemented in VB6, it was possible to develop an off-line system during a short stay. </w:t>
            </w:r>
            <w:proofErr w:type="spellStart"/>
            <w:r w:rsidRPr="0052394F">
              <w:rPr>
                <w:i/>
                <w:lang w:val="en-US"/>
              </w:rPr>
              <w:t>RoboView</w:t>
            </w:r>
            <w:proofErr w:type="spellEnd"/>
            <w:r w:rsidRPr="0052394F">
              <w:rPr>
                <w:lang w:val="en-US"/>
              </w:rPr>
              <w:t xml:space="preserve"> software was modified </w:t>
            </w:r>
            <w:r w:rsidR="005A0419">
              <w:rPr>
                <w:lang w:val="en-US"/>
              </w:rPr>
              <w:t>and</w:t>
            </w:r>
            <w:r w:rsidRPr="0052394F">
              <w:rPr>
                <w:lang w:val="en-US"/>
              </w:rPr>
              <w:t xml:space="preserve"> directly generated based on image analysis X, Y, Z </w:t>
            </w:r>
            <w:r w:rsidR="00C876FA">
              <w:rPr>
                <w:lang w:val="en-US"/>
              </w:rPr>
              <w:t xml:space="preserve">parameters </w:t>
            </w:r>
            <w:r w:rsidR="007F3F76" w:rsidRPr="0052394F">
              <w:rPr>
                <w:lang w:val="en-US"/>
              </w:rPr>
              <w:t xml:space="preserve"> code </w:t>
            </w:r>
            <w:r w:rsidRPr="0052394F">
              <w:rPr>
                <w:lang w:val="en-US"/>
              </w:rPr>
              <w:t xml:space="preserve">of </w:t>
            </w:r>
            <w:r w:rsidR="005A0419">
              <w:rPr>
                <w:lang w:val="en-US"/>
              </w:rPr>
              <w:t xml:space="preserve">robots </w:t>
            </w:r>
            <w:r w:rsidR="007F3F76">
              <w:rPr>
                <w:lang w:val="en-US"/>
              </w:rPr>
              <w:t xml:space="preserve"> trajectory </w:t>
            </w:r>
            <w:r w:rsidRPr="0052394F">
              <w:rPr>
                <w:lang w:val="en-US"/>
              </w:rPr>
              <w:t xml:space="preserve">and </w:t>
            </w:r>
            <w:r w:rsidR="00474B9B" w:rsidRPr="0052394F">
              <w:rPr>
                <w:lang w:val="en-US"/>
              </w:rPr>
              <w:t xml:space="preserve"> A, B, C </w:t>
            </w:r>
            <w:r w:rsidRPr="0052394F">
              <w:rPr>
                <w:lang w:val="en-US"/>
              </w:rPr>
              <w:t xml:space="preserve">values ​​ of head rotation </w:t>
            </w:r>
            <w:r w:rsidR="005A0419">
              <w:rPr>
                <w:lang w:val="en-US"/>
              </w:rPr>
              <w:t>added</w:t>
            </w:r>
            <w:r w:rsidR="00CA4CEF">
              <w:rPr>
                <w:lang w:val="en-US"/>
              </w:rPr>
              <w:t xml:space="preserve"> from the keyboard. As</w:t>
            </w:r>
            <w:r w:rsidRPr="0052394F">
              <w:rPr>
                <w:lang w:val="en-US"/>
              </w:rPr>
              <w:t xml:space="preserve"> result of the </w:t>
            </w:r>
            <w:r w:rsidR="008C6E0C">
              <w:rPr>
                <w:lang w:val="en-US"/>
              </w:rPr>
              <w:t>image analysis</w:t>
            </w:r>
            <w:r w:rsidRPr="0052394F">
              <w:rPr>
                <w:lang w:val="en-US"/>
              </w:rPr>
              <w:t xml:space="preserve">, the </w:t>
            </w:r>
            <w:r>
              <w:rPr>
                <w:lang w:val="en-US"/>
              </w:rPr>
              <w:t xml:space="preserve">.txt file of </w:t>
            </w:r>
            <w:r w:rsidRPr="0052394F">
              <w:rPr>
                <w:lang w:val="en-US"/>
              </w:rPr>
              <w:t xml:space="preserve">code for controlling the RX90 robot was obtained. Tests carried out on the use of automatically developed control files </w:t>
            </w:r>
            <w:r w:rsidR="00474B9B">
              <w:rPr>
                <w:lang w:val="en-US"/>
              </w:rPr>
              <w:t>using</w:t>
            </w:r>
            <w:r w:rsidRPr="0052394F">
              <w:rPr>
                <w:lang w:val="en-US"/>
              </w:rPr>
              <w:t xml:space="preserve"> the RX90 robot</w:t>
            </w:r>
            <w:r w:rsidR="00C876FA">
              <w:rPr>
                <w:lang w:val="en-US"/>
              </w:rPr>
              <w:t>,</w:t>
            </w:r>
            <w:r w:rsidRPr="0052394F">
              <w:rPr>
                <w:lang w:val="en-US"/>
              </w:rPr>
              <w:t xml:space="preserve"> confirmed the correctness of the development, the robot movements were consistent with the assumptions. This creates conditions for implementing the </w:t>
            </w:r>
            <w:r w:rsidR="005A0419">
              <w:rPr>
                <w:lang w:val="en-US"/>
              </w:rPr>
              <w:t xml:space="preserve">VB6 source </w:t>
            </w:r>
            <w:r w:rsidRPr="0052394F">
              <w:rPr>
                <w:lang w:val="en-US"/>
              </w:rPr>
              <w:t xml:space="preserve">code into the </w:t>
            </w:r>
            <w:r w:rsidR="005A0419">
              <w:rPr>
                <w:lang w:val="en-US"/>
              </w:rPr>
              <w:t xml:space="preserve">C++ </w:t>
            </w:r>
            <w:r w:rsidRPr="0052394F">
              <w:rPr>
                <w:lang w:val="en-US"/>
              </w:rPr>
              <w:t>source code</w:t>
            </w:r>
            <w:r>
              <w:rPr>
                <w:lang w:val="en-US"/>
              </w:rPr>
              <w:t xml:space="preserve"> </w:t>
            </w:r>
            <w:r w:rsidR="005A0419">
              <w:rPr>
                <w:lang w:val="en-US"/>
              </w:rPr>
              <w:t xml:space="preserve">for on-line </w:t>
            </w:r>
            <w:r w:rsidRPr="0052394F">
              <w:rPr>
                <w:lang w:val="en-US"/>
              </w:rPr>
              <w:t xml:space="preserve">programming the RX90 robot </w:t>
            </w:r>
            <w:r w:rsidR="007F3F76">
              <w:rPr>
                <w:lang w:val="en-US"/>
              </w:rPr>
              <w:t>for</w:t>
            </w:r>
            <w:r w:rsidR="005A0419">
              <w:rPr>
                <w:lang w:val="en-US"/>
              </w:rPr>
              <w:t xml:space="preserve"> task of machining with automation recognition of surface view</w:t>
            </w:r>
            <w:r w:rsidRPr="0052394F">
              <w:rPr>
                <w:lang w:val="en-US"/>
              </w:rPr>
              <w:t xml:space="preserve">. </w:t>
            </w:r>
            <w:r w:rsidR="005A0419" w:rsidRPr="005A0419">
              <w:rPr>
                <w:lang w:val="en-US"/>
              </w:rPr>
              <w:t xml:space="preserve">This opens the way to implement other aspects of intelligent machining </w:t>
            </w:r>
            <w:r w:rsidR="00D67E02">
              <w:rPr>
                <w:lang w:val="en-US"/>
              </w:rPr>
              <w:t xml:space="preserve">system </w:t>
            </w:r>
            <w:r w:rsidR="005A0419" w:rsidRPr="005A0419">
              <w:rPr>
                <w:lang w:val="en-US"/>
              </w:rPr>
              <w:t>using a robot equipped with a tool</w:t>
            </w:r>
            <w:r w:rsidR="005A0419">
              <w:rPr>
                <w:lang w:val="en-US"/>
              </w:rPr>
              <w:t>.</w:t>
            </w:r>
          </w:p>
        </w:tc>
      </w:tr>
    </w:tbl>
    <w:p w:rsidR="009B466C" w:rsidRDefault="009B466C">
      <w:pPr>
        <w:rPr>
          <w:lang w:val="en-US"/>
        </w:rPr>
      </w:pPr>
    </w:p>
    <w:p w:rsidR="009B466C" w:rsidRPr="009B466C" w:rsidRDefault="009B466C">
      <w:pPr>
        <w:rPr>
          <w:lang w:val="en-US"/>
        </w:rPr>
      </w:pPr>
      <w:bookmarkStart w:id="0" w:name="_GoBack"/>
      <w:bookmarkEnd w:id="0"/>
    </w:p>
    <w:sectPr w:rsidR="009B466C" w:rsidRPr="009B466C" w:rsidSect="00912F2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484" w:rsidRDefault="00A96484" w:rsidP="00383A6C">
      <w:pPr>
        <w:spacing w:after="0" w:line="240" w:lineRule="auto"/>
      </w:pPr>
      <w:r>
        <w:separator/>
      </w:r>
    </w:p>
  </w:endnote>
  <w:endnote w:type="continuationSeparator" w:id="0">
    <w:p w:rsidR="00A96484" w:rsidRDefault="00A96484" w:rsidP="0038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484" w:rsidRDefault="00A96484" w:rsidP="00383A6C">
      <w:pPr>
        <w:spacing w:after="0" w:line="240" w:lineRule="auto"/>
      </w:pPr>
      <w:r>
        <w:separator/>
      </w:r>
    </w:p>
  </w:footnote>
  <w:footnote w:type="continuationSeparator" w:id="0">
    <w:p w:rsidR="00A96484" w:rsidRDefault="00A96484" w:rsidP="00383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6C" w:rsidRDefault="00383A6C" w:rsidP="00383A6C">
    <w:pPr>
      <w:pStyle w:val="Nagwek"/>
      <w:jc w:val="right"/>
    </w:pPr>
    <w:r>
      <w:rPr>
        <w:noProof/>
        <w:lang w:val="pl-PL" w:eastAsia="pl-PL"/>
      </w:rPr>
      <w:drawing>
        <wp:inline distT="0" distB="0" distL="0" distR="0">
          <wp:extent cx="3723226" cy="9917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andard orizzontale con testo sot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3904" cy="991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E3710"/>
    <w:rsid w:val="002329F7"/>
    <w:rsid w:val="00280275"/>
    <w:rsid w:val="002F14DC"/>
    <w:rsid w:val="00383A6C"/>
    <w:rsid w:val="00474B9B"/>
    <w:rsid w:val="004926BA"/>
    <w:rsid w:val="0052394F"/>
    <w:rsid w:val="0056760A"/>
    <w:rsid w:val="005924CF"/>
    <w:rsid w:val="005A0419"/>
    <w:rsid w:val="006E3710"/>
    <w:rsid w:val="0070602A"/>
    <w:rsid w:val="007F3F76"/>
    <w:rsid w:val="00851C7C"/>
    <w:rsid w:val="00860819"/>
    <w:rsid w:val="008C6E0C"/>
    <w:rsid w:val="00912F29"/>
    <w:rsid w:val="00914A9C"/>
    <w:rsid w:val="009B466C"/>
    <w:rsid w:val="00A911ED"/>
    <w:rsid w:val="00A92770"/>
    <w:rsid w:val="00A96484"/>
    <w:rsid w:val="00B7563B"/>
    <w:rsid w:val="00BA14C6"/>
    <w:rsid w:val="00C876FA"/>
    <w:rsid w:val="00CA4CEF"/>
    <w:rsid w:val="00D271A0"/>
    <w:rsid w:val="00D67E02"/>
    <w:rsid w:val="00F00F0C"/>
    <w:rsid w:val="00F57C11"/>
    <w:rsid w:val="00F976F6"/>
    <w:rsid w:val="00FE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A6C"/>
  </w:style>
  <w:style w:type="paragraph" w:styleId="Stopka">
    <w:name w:val="footer"/>
    <w:basedOn w:val="Normalny"/>
    <w:link w:val="StopkaZnak"/>
    <w:uiPriority w:val="99"/>
    <w:unhideWhenUsed/>
    <w:rsid w:val="003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A6C"/>
  </w:style>
  <w:style w:type="paragraph" w:styleId="Tekstdymka">
    <w:name w:val="Balloon Text"/>
    <w:basedOn w:val="Normalny"/>
    <w:link w:val="TekstdymkaZnak"/>
    <w:uiPriority w:val="99"/>
    <w:semiHidden/>
    <w:unhideWhenUsed/>
    <w:rsid w:val="00383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A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UTP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Raso</dc:creator>
  <cp:lastModifiedBy>lenowo</cp:lastModifiedBy>
  <cp:revision>3</cp:revision>
  <dcterms:created xsi:type="dcterms:W3CDTF">2020-02-02T07:50:00Z</dcterms:created>
  <dcterms:modified xsi:type="dcterms:W3CDTF">2020-02-02T07:54:00Z</dcterms:modified>
</cp:coreProperties>
</file>